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285"/>
        <w:gridCol w:w="997"/>
        <w:gridCol w:w="428"/>
        <w:gridCol w:w="570"/>
        <w:gridCol w:w="1140"/>
        <w:gridCol w:w="855"/>
        <w:gridCol w:w="855"/>
        <w:gridCol w:w="1140"/>
        <w:gridCol w:w="570"/>
        <w:gridCol w:w="427"/>
        <w:gridCol w:w="998"/>
        <w:gridCol w:w="285"/>
        <w:gridCol w:w="1710"/>
      </w:tblGrid>
      <w:tr w:rsidR="00086CFA" w:rsidRPr="00CD6C4B" w14:paraId="67268790" w14:textId="77777777" w:rsidTr="00086CFA">
        <w:trPr>
          <w:trHeight w:val="567"/>
        </w:trPr>
        <w:tc>
          <w:tcPr>
            <w:tcW w:w="15388" w:type="dxa"/>
            <w:gridSpan w:val="16"/>
            <w:vAlign w:val="center"/>
          </w:tcPr>
          <w:p w14:paraId="135CB8B4" w14:textId="05D640C8" w:rsidR="00086CFA" w:rsidRPr="00086CFA" w:rsidRDefault="00086CFA" w:rsidP="00CD6C4B">
            <w:pPr>
              <w:jc w:val="center"/>
              <w:rPr>
                <w:rFonts w:ascii="Twinkl Cursive Looped" w:hAnsi="Twinkl Cursive Looped"/>
                <w:b/>
                <w:bCs/>
                <w:sz w:val="40"/>
                <w:szCs w:val="40"/>
              </w:rPr>
            </w:pPr>
            <w:r w:rsidRPr="00086CFA">
              <w:rPr>
                <w:rFonts w:ascii="Twinkl Cursive Looped" w:hAnsi="Twinkl Cursive Looped"/>
                <w:b/>
                <w:bCs/>
                <w:color w:val="59000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Barwick and Stoford Community Primary School: Curriculum Overview</w:t>
            </w:r>
          </w:p>
        </w:tc>
      </w:tr>
      <w:tr w:rsidR="00CD6C4B" w:rsidRPr="00CD6C4B" w14:paraId="09CBCFA6" w14:textId="77777777" w:rsidTr="00086CFA">
        <w:trPr>
          <w:trHeight w:val="567"/>
        </w:trPr>
        <w:tc>
          <w:tcPr>
            <w:tcW w:w="1709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9BAFFE2" w14:textId="34F7B848" w:rsidR="00CD6C4B" w:rsidRPr="00086CFA" w:rsidRDefault="00CD6C4B" w:rsidP="00CD6C4B">
            <w:pPr>
              <w:ind w:left="113" w:right="113"/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b/>
                <w:bCs/>
                <w:sz w:val="20"/>
                <w:szCs w:val="20"/>
              </w:rPr>
              <w:t>INTENT</w:t>
            </w:r>
          </w:p>
        </w:tc>
        <w:tc>
          <w:tcPr>
            <w:tcW w:w="1709" w:type="dxa"/>
            <w:shd w:val="clear" w:color="auto" w:fill="FF0000"/>
            <w:vAlign w:val="center"/>
          </w:tcPr>
          <w:p w14:paraId="55F74E6D" w14:textId="0A637208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086CFA">
              <w:rPr>
                <w:rFonts w:ascii="Twinkl Cursive Looped" w:hAnsi="Twinkl Cursive Looped"/>
                <w:b/>
                <w:bCs/>
                <w:sz w:val="24"/>
                <w:szCs w:val="24"/>
              </w:rPr>
              <w:t>Vision</w:t>
            </w:r>
          </w:p>
        </w:tc>
        <w:tc>
          <w:tcPr>
            <w:tcW w:w="3990" w:type="dxa"/>
            <w:gridSpan w:val="5"/>
            <w:vAlign w:val="center"/>
          </w:tcPr>
          <w:p w14:paraId="0C322D59" w14:textId="54599DB5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FF0000"/>
                <w:sz w:val="28"/>
                <w:szCs w:val="28"/>
              </w:rPr>
              <w:t>RESPECT</w:t>
            </w:r>
          </w:p>
        </w:tc>
        <w:tc>
          <w:tcPr>
            <w:tcW w:w="3990" w:type="dxa"/>
            <w:gridSpan w:val="4"/>
            <w:vAlign w:val="center"/>
          </w:tcPr>
          <w:p w14:paraId="7C0270F7" w14:textId="4D88A86E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FF0000"/>
                <w:sz w:val="28"/>
                <w:szCs w:val="28"/>
              </w:rPr>
              <w:t>ACHIEVE</w:t>
            </w:r>
          </w:p>
        </w:tc>
        <w:tc>
          <w:tcPr>
            <w:tcW w:w="3990" w:type="dxa"/>
            <w:gridSpan w:val="5"/>
            <w:vAlign w:val="center"/>
          </w:tcPr>
          <w:p w14:paraId="569413E3" w14:textId="3234BC20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FF0000"/>
                <w:sz w:val="28"/>
                <w:szCs w:val="28"/>
              </w:rPr>
              <w:t>INSPIRE</w:t>
            </w:r>
          </w:p>
        </w:tc>
      </w:tr>
      <w:tr w:rsidR="00CD6C4B" w:rsidRPr="00CD6C4B" w14:paraId="228DE9AD" w14:textId="77777777" w:rsidTr="00086CFA">
        <w:trPr>
          <w:trHeight w:val="567"/>
        </w:trPr>
        <w:tc>
          <w:tcPr>
            <w:tcW w:w="1709" w:type="dxa"/>
            <w:vMerge/>
            <w:shd w:val="clear" w:color="auto" w:fill="D9D9D9" w:themeFill="background1" w:themeFillShade="D9"/>
            <w:vAlign w:val="center"/>
          </w:tcPr>
          <w:p w14:paraId="6AE9C129" w14:textId="77777777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  <w:vMerge w:val="restart"/>
            <w:shd w:val="clear" w:color="auto" w:fill="FF6600"/>
            <w:vAlign w:val="center"/>
          </w:tcPr>
          <w:p w14:paraId="24A42208" w14:textId="3A282DB5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086CFA">
              <w:rPr>
                <w:rFonts w:ascii="Twinkl Cursive Looped" w:hAnsi="Twinkl Cursive Looped"/>
                <w:b/>
                <w:bCs/>
                <w:sz w:val="24"/>
                <w:szCs w:val="24"/>
              </w:rPr>
              <w:t>Values</w:t>
            </w:r>
          </w:p>
        </w:tc>
        <w:tc>
          <w:tcPr>
            <w:tcW w:w="1710" w:type="dxa"/>
            <w:vAlign w:val="center"/>
          </w:tcPr>
          <w:p w14:paraId="47BA422E" w14:textId="63BA59BD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FF6600"/>
                <w:sz w:val="28"/>
                <w:szCs w:val="28"/>
              </w:rPr>
              <w:t>R</w:t>
            </w:r>
          </w:p>
        </w:tc>
        <w:tc>
          <w:tcPr>
            <w:tcW w:w="1710" w:type="dxa"/>
            <w:gridSpan w:val="3"/>
            <w:vAlign w:val="center"/>
          </w:tcPr>
          <w:p w14:paraId="4F89BE2B" w14:textId="283F9B13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FF6600"/>
                <w:sz w:val="28"/>
                <w:szCs w:val="28"/>
              </w:rPr>
              <w:t>E</w:t>
            </w:r>
          </w:p>
        </w:tc>
        <w:tc>
          <w:tcPr>
            <w:tcW w:w="1710" w:type="dxa"/>
            <w:gridSpan w:val="2"/>
            <w:vAlign w:val="center"/>
          </w:tcPr>
          <w:p w14:paraId="72516131" w14:textId="1617A9D2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FF6600"/>
                <w:sz w:val="28"/>
                <w:szCs w:val="28"/>
              </w:rPr>
              <w:t>S</w:t>
            </w:r>
          </w:p>
        </w:tc>
        <w:tc>
          <w:tcPr>
            <w:tcW w:w="1710" w:type="dxa"/>
            <w:gridSpan w:val="2"/>
            <w:vAlign w:val="center"/>
          </w:tcPr>
          <w:p w14:paraId="370A9262" w14:textId="24DA96FC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FF6600"/>
                <w:sz w:val="28"/>
                <w:szCs w:val="28"/>
              </w:rPr>
              <w:t>P</w:t>
            </w:r>
          </w:p>
        </w:tc>
        <w:tc>
          <w:tcPr>
            <w:tcW w:w="1710" w:type="dxa"/>
            <w:gridSpan w:val="2"/>
            <w:vAlign w:val="center"/>
          </w:tcPr>
          <w:p w14:paraId="2B9E7D90" w14:textId="70DF1623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FF6600"/>
                <w:sz w:val="28"/>
                <w:szCs w:val="28"/>
              </w:rPr>
              <w:t>E</w:t>
            </w:r>
          </w:p>
        </w:tc>
        <w:tc>
          <w:tcPr>
            <w:tcW w:w="1710" w:type="dxa"/>
            <w:gridSpan w:val="3"/>
            <w:vAlign w:val="center"/>
          </w:tcPr>
          <w:p w14:paraId="7A43CD7C" w14:textId="39613FB1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FF6600"/>
                <w:sz w:val="28"/>
                <w:szCs w:val="28"/>
              </w:rPr>
              <w:t>C</w:t>
            </w:r>
          </w:p>
        </w:tc>
        <w:tc>
          <w:tcPr>
            <w:tcW w:w="1710" w:type="dxa"/>
            <w:vAlign w:val="center"/>
          </w:tcPr>
          <w:p w14:paraId="162EF587" w14:textId="2E3C571B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FF6600"/>
                <w:sz w:val="28"/>
                <w:szCs w:val="28"/>
              </w:rPr>
              <w:t>T</w:t>
            </w:r>
          </w:p>
        </w:tc>
      </w:tr>
      <w:tr w:rsidR="00CD6C4B" w:rsidRPr="00CD6C4B" w14:paraId="11B2295F" w14:textId="77777777" w:rsidTr="00086CFA">
        <w:trPr>
          <w:trHeight w:val="567"/>
        </w:trPr>
        <w:tc>
          <w:tcPr>
            <w:tcW w:w="1709" w:type="dxa"/>
            <w:vMerge/>
            <w:shd w:val="clear" w:color="auto" w:fill="D9D9D9" w:themeFill="background1" w:themeFillShade="D9"/>
            <w:vAlign w:val="center"/>
          </w:tcPr>
          <w:p w14:paraId="394A5D14" w14:textId="77777777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  <w:vMerge/>
            <w:shd w:val="clear" w:color="auto" w:fill="FF6600"/>
            <w:vAlign w:val="center"/>
          </w:tcPr>
          <w:p w14:paraId="74E189D3" w14:textId="77777777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 w14:paraId="0B716163" w14:textId="27E53DB1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6600"/>
                <w:sz w:val="20"/>
                <w:szCs w:val="20"/>
              </w:rPr>
              <w:t>Respect, Resilience</w:t>
            </w:r>
          </w:p>
        </w:tc>
        <w:tc>
          <w:tcPr>
            <w:tcW w:w="1710" w:type="dxa"/>
            <w:gridSpan w:val="3"/>
            <w:vAlign w:val="center"/>
          </w:tcPr>
          <w:p w14:paraId="17B1BEA7" w14:textId="7BD9FC4A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6600"/>
                <w:sz w:val="20"/>
                <w:szCs w:val="20"/>
              </w:rPr>
              <w:t>Empathy</w:t>
            </w:r>
          </w:p>
        </w:tc>
        <w:tc>
          <w:tcPr>
            <w:tcW w:w="1710" w:type="dxa"/>
            <w:gridSpan w:val="2"/>
            <w:vAlign w:val="center"/>
          </w:tcPr>
          <w:p w14:paraId="18EBBC2D" w14:textId="7CC196DA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6600"/>
                <w:sz w:val="20"/>
                <w:szCs w:val="20"/>
              </w:rPr>
              <w:t>Safe</w:t>
            </w:r>
          </w:p>
        </w:tc>
        <w:tc>
          <w:tcPr>
            <w:tcW w:w="1710" w:type="dxa"/>
            <w:gridSpan w:val="2"/>
            <w:vAlign w:val="center"/>
          </w:tcPr>
          <w:p w14:paraId="269EC3F8" w14:textId="4F7C6EFE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6600"/>
                <w:sz w:val="20"/>
                <w:szCs w:val="20"/>
              </w:rPr>
              <w:t>Positivity</w:t>
            </w:r>
          </w:p>
        </w:tc>
        <w:tc>
          <w:tcPr>
            <w:tcW w:w="1710" w:type="dxa"/>
            <w:gridSpan w:val="2"/>
            <w:vAlign w:val="center"/>
          </w:tcPr>
          <w:p w14:paraId="33D0CEB8" w14:textId="12F63651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6600"/>
                <w:sz w:val="20"/>
                <w:szCs w:val="20"/>
              </w:rPr>
              <w:t>Equality</w:t>
            </w:r>
          </w:p>
        </w:tc>
        <w:tc>
          <w:tcPr>
            <w:tcW w:w="1710" w:type="dxa"/>
            <w:gridSpan w:val="3"/>
            <w:vAlign w:val="center"/>
          </w:tcPr>
          <w:p w14:paraId="723A1473" w14:textId="77777777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6600"/>
                <w:sz w:val="20"/>
                <w:szCs w:val="20"/>
              </w:rPr>
              <w:t>Courage</w:t>
            </w:r>
          </w:p>
          <w:p w14:paraId="6C974993" w14:textId="767EEA9B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6600"/>
                <w:sz w:val="20"/>
                <w:szCs w:val="20"/>
              </w:rPr>
              <w:t>Curiosity</w:t>
            </w:r>
          </w:p>
        </w:tc>
        <w:tc>
          <w:tcPr>
            <w:tcW w:w="1710" w:type="dxa"/>
            <w:vAlign w:val="center"/>
          </w:tcPr>
          <w:p w14:paraId="73DEBC00" w14:textId="77777777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6600"/>
                <w:sz w:val="20"/>
                <w:szCs w:val="20"/>
              </w:rPr>
              <w:t>Togetherness</w:t>
            </w:r>
          </w:p>
          <w:p w14:paraId="02EE795A" w14:textId="15530D92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66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6600"/>
                <w:sz w:val="20"/>
                <w:szCs w:val="20"/>
              </w:rPr>
              <w:t>Trust</w:t>
            </w:r>
          </w:p>
        </w:tc>
      </w:tr>
      <w:tr w:rsidR="00CD6C4B" w:rsidRPr="00CD6C4B" w14:paraId="03D51A52" w14:textId="77777777" w:rsidTr="00086CFA">
        <w:trPr>
          <w:trHeight w:val="567"/>
        </w:trPr>
        <w:tc>
          <w:tcPr>
            <w:tcW w:w="1709" w:type="dxa"/>
            <w:vMerge/>
            <w:shd w:val="clear" w:color="auto" w:fill="D9D9D9" w:themeFill="background1" w:themeFillShade="D9"/>
            <w:vAlign w:val="center"/>
          </w:tcPr>
          <w:p w14:paraId="7AE9D36A" w14:textId="77777777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  <w:vMerge w:val="restart"/>
            <w:shd w:val="clear" w:color="auto" w:fill="FFC000"/>
            <w:vAlign w:val="center"/>
          </w:tcPr>
          <w:p w14:paraId="7760794C" w14:textId="4FAB4781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086CFA">
              <w:rPr>
                <w:rFonts w:ascii="Twinkl Cursive Looped" w:hAnsi="Twinkl Cursive Looped"/>
                <w:b/>
                <w:bCs/>
                <w:sz w:val="24"/>
                <w:szCs w:val="24"/>
              </w:rPr>
              <w:t>Intent</w:t>
            </w:r>
          </w:p>
        </w:tc>
        <w:tc>
          <w:tcPr>
            <w:tcW w:w="3990" w:type="dxa"/>
            <w:gridSpan w:val="5"/>
            <w:vAlign w:val="center"/>
          </w:tcPr>
          <w:p w14:paraId="687064A5" w14:textId="2B477523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CC00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FFCC00"/>
                <w:sz w:val="28"/>
                <w:szCs w:val="28"/>
              </w:rPr>
              <w:t>Respect</w:t>
            </w:r>
          </w:p>
        </w:tc>
        <w:tc>
          <w:tcPr>
            <w:tcW w:w="3990" w:type="dxa"/>
            <w:gridSpan w:val="4"/>
            <w:vAlign w:val="center"/>
          </w:tcPr>
          <w:p w14:paraId="3AD20E72" w14:textId="7635B260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CC00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FFCC00"/>
                <w:sz w:val="28"/>
                <w:szCs w:val="28"/>
              </w:rPr>
              <w:t>Achieve</w:t>
            </w:r>
          </w:p>
        </w:tc>
        <w:tc>
          <w:tcPr>
            <w:tcW w:w="3990" w:type="dxa"/>
            <w:gridSpan w:val="5"/>
            <w:vAlign w:val="center"/>
          </w:tcPr>
          <w:p w14:paraId="0257F816" w14:textId="07B1C20C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CC00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FFCC00"/>
                <w:sz w:val="28"/>
                <w:szCs w:val="28"/>
              </w:rPr>
              <w:t>Inspire</w:t>
            </w:r>
          </w:p>
        </w:tc>
      </w:tr>
      <w:tr w:rsidR="00CD6C4B" w:rsidRPr="00CD6C4B" w14:paraId="7BA9FFEC" w14:textId="77777777" w:rsidTr="00086CFA">
        <w:trPr>
          <w:trHeight w:val="567"/>
        </w:trPr>
        <w:tc>
          <w:tcPr>
            <w:tcW w:w="1709" w:type="dxa"/>
            <w:vMerge/>
            <w:shd w:val="clear" w:color="auto" w:fill="D9D9D9" w:themeFill="background1" w:themeFillShade="D9"/>
            <w:vAlign w:val="center"/>
          </w:tcPr>
          <w:p w14:paraId="215F635B" w14:textId="77777777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  <w:vMerge/>
            <w:shd w:val="clear" w:color="auto" w:fill="FFC000"/>
            <w:vAlign w:val="center"/>
          </w:tcPr>
          <w:p w14:paraId="637360EE" w14:textId="77777777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</w:p>
        </w:tc>
        <w:tc>
          <w:tcPr>
            <w:tcW w:w="3990" w:type="dxa"/>
            <w:gridSpan w:val="5"/>
            <w:vAlign w:val="center"/>
          </w:tcPr>
          <w:p w14:paraId="42E3146F" w14:textId="198A12ED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CC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CC00"/>
                <w:sz w:val="20"/>
                <w:szCs w:val="20"/>
              </w:rPr>
              <w:t>To enable all our children to develop respect for themselves and others enabling them to learn the skills required to become successful contributors to their community through a safe and inclusive environment.</w:t>
            </w:r>
          </w:p>
        </w:tc>
        <w:tc>
          <w:tcPr>
            <w:tcW w:w="3990" w:type="dxa"/>
            <w:gridSpan w:val="4"/>
            <w:vAlign w:val="center"/>
          </w:tcPr>
          <w:p w14:paraId="1C93B05B" w14:textId="42392CF5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CC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CC00"/>
                <w:sz w:val="20"/>
                <w:szCs w:val="20"/>
              </w:rPr>
              <w:t>To instil high aspirations in all children so they can achieve a positive mindset and a sense of belonging.</w:t>
            </w:r>
          </w:p>
        </w:tc>
        <w:tc>
          <w:tcPr>
            <w:tcW w:w="3990" w:type="dxa"/>
            <w:gridSpan w:val="5"/>
            <w:vAlign w:val="center"/>
          </w:tcPr>
          <w:p w14:paraId="6F7F248C" w14:textId="6D0382F4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FFCC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CC00"/>
                <w:sz w:val="20"/>
                <w:szCs w:val="20"/>
              </w:rPr>
              <w:t>Inspiring our children to follow their dreams and be the best they can be.</w:t>
            </w:r>
          </w:p>
        </w:tc>
      </w:tr>
      <w:tr w:rsidR="00CD6C4B" w:rsidRPr="00CD6C4B" w14:paraId="34306FA3" w14:textId="77777777" w:rsidTr="00086CFA">
        <w:trPr>
          <w:trHeight w:val="567"/>
        </w:trPr>
        <w:tc>
          <w:tcPr>
            <w:tcW w:w="1709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43CC04AF" w14:textId="6E0B15E7" w:rsidR="00CD6C4B" w:rsidRPr="00086CFA" w:rsidRDefault="00CD6C4B" w:rsidP="00CD6C4B">
            <w:pPr>
              <w:ind w:left="113" w:right="113"/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b/>
                <w:bCs/>
                <w:sz w:val="20"/>
                <w:szCs w:val="20"/>
              </w:rPr>
              <w:t>IMPLEMENTATION</w:t>
            </w:r>
          </w:p>
        </w:tc>
        <w:tc>
          <w:tcPr>
            <w:tcW w:w="1709" w:type="dxa"/>
            <w:shd w:val="clear" w:color="auto" w:fill="00CC00"/>
            <w:vAlign w:val="center"/>
          </w:tcPr>
          <w:p w14:paraId="04DC8279" w14:textId="0A77CC60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086CFA">
              <w:rPr>
                <w:rFonts w:ascii="Twinkl Cursive Looped" w:hAnsi="Twinkl Cursive Looped"/>
                <w:b/>
                <w:bCs/>
                <w:sz w:val="24"/>
                <w:szCs w:val="24"/>
              </w:rPr>
              <w:t>Teaching</w:t>
            </w:r>
          </w:p>
        </w:tc>
        <w:tc>
          <w:tcPr>
            <w:tcW w:w="2992" w:type="dxa"/>
            <w:gridSpan w:val="3"/>
            <w:vAlign w:val="center"/>
          </w:tcPr>
          <w:p w14:paraId="1AFFDD29" w14:textId="34D58A06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CC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CC00"/>
                <w:sz w:val="20"/>
                <w:szCs w:val="20"/>
              </w:rPr>
              <w:t>High curriculum expectations for all.</w:t>
            </w:r>
          </w:p>
        </w:tc>
        <w:tc>
          <w:tcPr>
            <w:tcW w:w="2993" w:type="dxa"/>
            <w:gridSpan w:val="4"/>
            <w:vAlign w:val="center"/>
          </w:tcPr>
          <w:p w14:paraId="64D43F90" w14:textId="728A0391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CC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CC00"/>
                <w:sz w:val="20"/>
                <w:szCs w:val="20"/>
              </w:rPr>
              <w:t>Purposeful first-hand experiences.</w:t>
            </w:r>
          </w:p>
        </w:tc>
        <w:tc>
          <w:tcPr>
            <w:tcW w:w="2992" w:type="dxa"/>
            <w:gridSpan w:val="4"/>
            <w:vAlign w:val="center"/>
          </w:tcPr>
          <w:p w14:paraId="3D977711" w14:textId="29A8896F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CC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CC00"/>
                <w:sz w:val="20"/>
                <w:szCs w:val="20"/>
              </w:rPr>
              <w:t>Enrichment opportunities.</w:t>
            </w:r>
          </w:p>
        </w:tc>
        <w:tc>
          <w:tcPr>
            <w:tcW w:w="2993" w:type="dxa"/>
            <w:gridSpan w:val="3"/>
            <w:vAlign w:val="center"/>
          </w:tcPr>
          <w:p w14:paraId="110CD412" w14:textId="6749CBDA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CC0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CC00"/>
                <w:sz w:val="20"/>
                <w:szCs w:val="20"/>
              </w:rPr>
              <w:t>Innovation and repetition.</w:t>
            </w:r>
          </w:p>
        </w:tc>
      </w:tr>
      <w:tr w:rsidR="00CD6C4B" w:rsidRPr="00CD6C4B" w14:paraId="71D20FD3" w14:textId="77777777" w:rsidTr="00086CFA">
        <w:trPr>
          <w:trHeight w:val="567"/>
        </w:trPr>
        <w:tc>
          <w:tcPr>
            <w:tcW w:w="1709" w:type="dxa"/>
            <w:vMerge/>
            <w:shd w:val="clear" w:color="auto" w:fill="BFBFBF" w:themeFill="background1" w:themeFillShade="BF"/>
            <w:vAlign w:val="center"/>
          </w:tcPr>
          <w:p w14:paraId="4137836D" w14:textId="77777777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0000CC"/>
            <w:vAlign w:val="center"/>
          </w:tcPr>
          <w:p w14:paraId="09B9C3D1" w14:textId="49BF18F3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086CFA">
              <w:rPr>
                <w:rFonts w:ascii="Twinkl Cursive Looped" w:hAnsi="Twinkl Cursive Looped"/>
                <w:b/>
                <w:bCs/>
                <w:sz w:val="24"/>
                <w:szCs w:val="24"/>
              </w:rPr>
              <w:t>Broad Curriculum</w:t>
            </w:r>
          </w:p>
        </w:tc>
        <w:tc>
          <w:tcPr>
            <w:tcW w:w="1710" w:type="dxa"/>
            <w:vAlign w:val="center"/>
          </w:tcPr>
          <w:p w14:paraId="3699ECE3" w14:textId="39DE32A3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00CC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00CC"/>
                <w:sz w:val="20"/>
                <w:szCs w:val="20"/>
              </w:rPr>
              <w:t>English</w:t>
            </w:r>
          </w:p>
        </w:tc>
        <w:tc>
          <w:tcPr>
            <w:tcW w:w="1710" w:type="dxa"/>
            <w:gridSpan w:val="3"/>
            <w:vAlign w:val="center"/>
          </w:tcPr>
          <w:p w14:paraId="4A2190A3" w14:textId="31FF330C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00CC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00CC"/>
                <w:sz w:val="20"/>
                <w:szCs w:val="20"/>
              </w:rPr>
              <w:t>Mathematics</w:t>
            </w:r>
          </w:p>
        </w:tc>
        <w:tc>
          <w:tcPr>
            <w:tcW w:w="1710" w:type="dxa"/>
            <w:gridSpan w:val="2"/>
            <w:vAlign w:val="center"/>
          </w:tcPr>
          <w:p w14:paraId="04B6A4B2" w14:textId="5D3B6BA4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00CC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00CC"/>
                <w:sz w:val="20"/>
                <w:szCs w:val="20"/>
              </w:rPr>
              <w:t xml:space="preserve">Science </w:t>
            </w:r>
          </w:p>
        </w:tc>
        <w:tc>
          <w:tcPr>
            <w:tcW w:w="1710" w:type="dxa"/>
            <w:gridSpan w:val="2"/>
            <w:vAlign w:val="center"/>
          </w:tcPr>
          <w:p w14:paraId="6DD8EE38" w14:textId="3441BFA8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00CC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00CC"/>
                <w:sz w:val="20"/>
                <w:szCs w:val="20"/>
              </w:rPr>
              <w:t>Computing</w:t>
            </w:r>
          </w:p>
        </w:tc>
        <w:tc>
          <w:tcPr>
            <w:tcW w:w="1710" w:type="dxa"/>
            <w:gridSpan w:val="2"/>
            <w:vAlign w:val="center"/>
          </w:tcPr>
          <w:p w14:paraId="3637C4F8" w14:textId="57F921FD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00CC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00CC"/>
                <w:sz w:val="20"/>
                <w:szCs w:val="20"/>
              </w:rPr>
              <w:t>Foundation Subjects</w:t>
            </w:r>
          </w:p>
        </w:tc>
        <w:tc>
          <w:tcPr>
            <w:tcW w:w="1710" w:type="dxa"/>
            <w:gridSpan w:val="3"/>
            <w:vAlign w:val="center"/>
          </w:tcPr>
          <w:p w14:paraId="148C23DB" w14:textId="2441467B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00CC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00CC"/>
                <w:sz w:val="20"/>
                <w:szCs w:val="20"/>
              </w:rPr>
              <w:t>Personal Development</w:t>
            </w:r>
          </w:p>
        </w:tc>
        <w:tc>
          <w:tcPr>
            <w:tcW w:w="1710" w:type="dxa"/>
            <w:vAlign w:val="center"/>
          </w:tcPr>
          <w:p w14:paraId="5F484027" w14:textId="09C6A5BF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00CC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00CC"/>
                <w:sz w:val="20"/>
                <w:szCs w:val="20"/>
              </w:rPr>
              <w:t>Religious Education</w:t>
            </w:r>
          </w:p>
        </w:tc>
      </w:tr>
      <w:tr w:rsidR="00CD6C4B" w:rsidRPr="00CD6C4B" w14:paraId="1C98A52E" w14:textId="77777777" w:rsidTr="00086CFA">
        <w:trPr>
          <w:trHeight w:val="567"/>
        </w:trPr>
        <w:tc>
          <w:tcPr>
            <w:tcW w:w="1709" w:type="dxa"/>
            <w:vMerge/>
            <w:shd w:val="clear" w:color="auto" w:fill="BFBFBF" w:themeFill="background1" w:themeFillShade="BF"/>
            <w:vAlign w:val="center"/>
          </w:tcPr>
          <w:p w14:paraId="00C7E212" w14:textId="77777777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227ACB"/>
            <w:vAlign w:val="center"/>
          </w:tcPr>
          <w:p w14:paraId="0F386BCA" w14:textId="0DB519CC" w:rsidR="00CD6C4B" w:rsidRPr="00086CFA" w:rsidRDefault="00CD6C4B" w:rsidP="00CD6C4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086CFA">
              <w:rPr>
                <w:rFonts w:ascii="Twinkl Cursive Looped" w:hAnsi="Twinkl Cursive Looped"/>
                <w:b/>
                <w:bCs/>
                <w:sz w:val="24"/>
                <w:szCs w:val="24"/>
              </w:rPr>
              <w:t>EYFS</w:t>
            </w:r>
          </w:p>
        </w:tc>
        <w:tc>
          <w:tcPr>
            <w:tcW w:w="1710" w:type="dxa"/>
            <w:vAlign w:val="center"/>
          </w:tcPr>
          <w:p w14:paraId="40D7AC11" w14:textId="5A00986D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4F88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4F88"/>
                <w:sz w:val="20"/>
                <w:szCs w:val="20"/>
              </w:rPr>
              <w:t>Literacy</w:t>
            </w:r>
          </w:p>
        </w:tc>
        <w:tc>
          <w:tcPr>
            <w:tcW w:w="1710" w:type="dxa"/>
            <w:gridSpan w:val="3"/>
            <w:vAlign w:val="center"/>
          </w:tcPr>
          <w:p w14:paraId="2CF0E4F0" w14:textId="5E3234E7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4F88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4F88"/>
                <w:sz w:val="20"/>
                <w:szCs w:val="20"/>
              </w:rPr>
              <w:t>Numeracy</w:t>
            </w:r>
          </w:p>
        </w:tc>
        <w:tc>
          <w:tcPr>
            <w:tcW w:w="1710" w:type="dxa"/>
            <w:gridSpan w:val="2"/>
            <w:vAlign w:val="center"/>
          </w:tcPr>
          <w:p w14:paraId="308BA015" w14:textId="53BAAFEE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4F88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4F88"/>
                <w:sz w:val="20"/>
                <w:szCs w:val="20"/>
              </w:rPr>
              <w:t>Communication &amp; Language</w:t>
            </w:r>
          </w:p>
        </w:tc>
        <w:tc>
          <w:tcPr>
            <w:tcW w:w="1710" w:type="dxa"/>
            <w:gridSpan w:val="2"/>
            <w:vAlign w:val="center"/>
          </w:tcPr>
          <w:p w14:paraId="778917BF" w14:textId="32E2C007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4F88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4F88"/>
                <w:sz w:val="20"/>
                <w:szCs w:val="20"/>
              </w:rPr>
              <w:t>Personal, Social, Emotional Development</w:t>
            </w:r>
          </w:p>
        </w:tc>
        <w:tc>
          <w:tcPr>
            <w:tcW w:w="1710" w:type="dxa"/>
            <w:gridSpan w:val="2"/>
            <w:vAlign w:val="center"/>
          </w:tcPr>
          <w:p w14:paraId="6160FD96" w14:textId="33900EF3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4F88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4F88"/>
                <w:sz w:val="20"/>
                <w:szCs w:val="20"/>
              </w:rPr>
              <w:t>Understanding the World</w:t>
            </w:r>
          </w:p>
        </w:tc>
        <w:tc>
          <w:tcPr>
            <w:tcW w:w="1710" w:type="dxa"/>
            <w:gridSpan w:val="3"/>
            <w:vAlign w:val="center"/>
          </w:tcPr>
          <w:p w14:paraId="60ED3F6D" w14:textId="6646B458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4F88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4F88"/>
                <w:sz w:val="20"/>
                <w:szCs w:val="20"/>
              </w:rPr>
              <w:t>Physical Development</w:t>
            </w:r>
          </w:p>
        </w:tc>
        <w:tc>
          <w:tcPr>
            <w:tcW w:w="1710" w:type="dxa"/>
            <w:vAlign w:val="center"/>
          </w:tcPr>
          <w:p w14:paraId="227278FF" w14:textId="70CF4C2D" w:rsidR="00CD6C4B" w:rsidRPr="00086CFA" w:rsidRDefault="00CD6C4B" w:rsidP="00CD6C4B">
            <w:pPr>
              <w:jc w:val="center"/>
              <w:rPr>
                <w:rFonts w:ascii="Twinkl Cursive Looped" w:hAnsi="Twinkl Cursive Looped"/>
                <w:color w:val="004F88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004F88"/>
                <w:sz w:val="20"/>
                <w:szCs w:val="20"/>
              </w:rPr>
              <w:t xml:space="preserve">Expressive Arts &amp; Design </w:t>
            </w:r>
          </w:p>
        </w:tc>
      </w:tr>
      <w:tr w:rsidR="00086CFA" w:rsidRPr="00CD6C4B" w14:paraId="4E6BEE6B" w14:textId="77777777" w:rsidTr="00086CFA">
        <w:trPr>
          <w:cantSplit/>
          <w:trHeight w:val="567"/>
        </w:trPr>
        <w:tc>
          <w:tcPr>
            <w:tcW w:w="1709" w:type="dxa"/>
            <w:vMerge w:val="restart"/>
            <w:shd w:val="clear" w:color="auto" w:fill="A6A6A6" w:themeFill="background1" w:themeFillShade="A6"/>
            <w:textDirection w:val="btLr"/>
            <w:vAlign w:val="center"/>
          </w:tcPr>
          <w:p w14:paraId="1156E58D" w14:textId="7C1BE16F" w:rsidR="00086CFA" w:rsidRPr="00086CFA" w:rsidRDefault="00086CFA" w:rsidP="00CD6C4B">
            <w:pPr>
              <w:ind w:left="113" w:right="113"/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b/>
                <w:bCs/>
                <w:sz w:val="20"/>
                <w:szCs w:val="20"/>
              </w:rPr>
              <w:t>IMPACT</w:t>
            </w:r>
          </w:p>
        </w:tc>
        <w:tc>
          <w:tcPr>
            <w:tcW w:w="1709" w:type="dxa"/>
            <w:vMerge w:val="restart"/>
            <w:shd w:val="clear" w:color="auto" w:fill="660066"/>
            <w:vAlign w:val="center"/>
          </w:tcPr>
          <w:p w14:paraId="4DB0FE34" w14:textId="70B1EB17" w:rsidR="00086CFA" w:rsidRPr="00086CFA" w:rsidRDefault="00086CFA" w:rsidP="00CD6C4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086CFA">
              <w:rPr>
                <w:rFonts w:ascii="Twinkl Cursive Looped" w:hAnsi="Twinkl Cursive Looped"/>
                <w:b/>
                <w:bCs/>
                <w:sz w:val="24"/>
                <w:szCs w:val="24"/>
              </w:rPr>
              <w:t>Outcomes</w:t>
            </w:r>
          </w:p>
        </w:tc>
        <w:tc>
          <w:tcPr>
            <w:tcW w:w="3990" w:type="dxa"/>
            <w:gridSpan w:val="5"/>
            <w:vAlign w:val="center"/>
          </w:tcPr>
          <w:p w14:paraId="3B0A4FCA" w14:textId="1A669397" w:rsidR="00086CFA" w:rsidRPr="00086CFA" w:rsidRDefault="00086CFA" w:rsidP="00CD6C4B">
            <w:pPr>
              <w:jc w:val="center"/>
              <w:rPr>
                <w:rFonts w:ascii="Twinkl Cursive Looped" w:hAnsi="Twinkl Cursive Looped"/>
                <w:color w:val="660066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660066"/>
                <w:sz w:val="28"/>
                <w:szCs w:val="28"/>
              </w:rPr>
              <w:t>ACADEMIC</w:t>
            </w:r>
          </w:p>
        </w:tc>
        <w:tc>
          <w:tcPr>
            <w:tcW w:w="3990" w:type="dxa"/>
            <w:gridSpan w:val="4"/>
            <w:vAlign w:val="center"/>
          </w:tcPr>
          <w:p w14:paraId="15A3D79F" w14:textId="54962A53" w:rsidR="00086CFA" w:rsidRPr="00086CFA" w:rsidRDefault="00086CFA" w:rsidP="00CD6C4B">
            <w:pPr>
              <w:jc w:val="center"/>
              <w:rPr>
                <w:rFonts w:ascii="Twinkl Cursive Looped" w:hAnsi="Twinkl Cursive Looped"/>
                <w:color w:val="660066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660066"/>
                <w:sz w:val="28"/>
                <w:szCs w:val="28"/>
              </w:rPr>
              <w:t>EMOTIONAL</w:t>
            </w:r>
          </w:p>
        </w:tc>
        <w:tc>
          <w:tcPr>
            <w:tcW w:w="3990" w:type="dxa"/>
            <w:gridSpan w:val="5"/>
            <w:vAlign w:val="center"/>
          </w:tcPr>
          <w:p w14:paraId="7ADEBFAB" w14:textId="09A34F60" w:rsidR="00086CFA" w:rsidRPr="00086CFA" w:rsidRDefault="00086CFA" w:rsidP="00CD6C4B">
            <w:pPr>
              <w:jc w:val="center"/>
              <w:rPr>
                <w:rFonts w:ascii="Twinkl Cursive Looped" w:hAnsi="Twinkl Cursive Looped"/>
                <w:color w:val="660066"/>
                <w:sz w:val="28"/>
                <w:szCs w:val="28"/>
              </w:rPr>
            </w:pPr>
            <w:r w:rsidRPr="00086CFA">
              <w:rPr>
                <w:rFonts w:ascii="Twinkl Cursive Looped" w:hAnsi="Twinkl Cursive Looped"/>
                <w:color w:val="660066"/>
                <w:sz w:val="28"/>
                <w:szCs w:val="28"/>
              </w:rPr>
              <w:t>IDENTITY</w:t>
            </w:r>
          </w:p>
        </w:tc>
      </w:tr>
      <w:tr w:rsidR="00086CFA" w:rsidRPr="00CD6C4B" w14:paraId="04C1C784" w14:textId="77777777" w:rsidTr="00086CFA">
        <w:trPr>
          <w:cantSplit/>
          <w:trHeight w:val="567"/>
        </w:trPr>
        <w:tc>
          <w:tcPr>
            <w:tcW w:w="1709" w:type="dxa"/>
            <w:vMerge/>
            <w:shd w:val="clear" w:color="auto" w:fill="A6A6A6" w:themeFill="background1" w:themeFillShade="A6"/>
            <w:textDirection w:val="btLr"/>
            <w:vAlign w:val="center"/>
          </w:tcPr>
          <w:p w14:paraId="1865EEFD" w14:textId="77777777" w:rsidR="00086CFA" w:rsidRDefault="00086CFA" w:rsidP="00CD6C4B">
            <w:pPr>
              <w:ind w:left="113" w:right="113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709" w:type="dxa"/>
            <w:vMerge/>
            <w:shd w:val="clear" w:color="auto" w:fill="660066"/>
            <w:vAlign w:val="center"/>
          </w:tcPr>
          <w:p w14:paraId="198E1915" w14:textId="77777777" w:rsidR="00086CFA" w:rsidRPr="00086CFA" w:rsidRDefault="00086CFA" w:rsidP="00CD6C4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990" w:type="dxa"/>
            <w:gridSpan w:val="5"/>
            <w:vAlign w:val="center"/>
          </w:tcPr>
          <w:p w14:paraId="7B6504CE" w14:textId="21E88970" w:rsidR="00086CFA" w:rsidRPr="00086CFA" w:rsidRDefault="00086CFA" w:rsidP="00CD6C4B">
            <w:pPr>
              <w:jc w:val="center"/>
              <w:rPr>
                <w:rFonts w:ascii="Twinkl Cursive Looped" w:hAnsi="Twinkl Cursive Looped"/>
                <w:color w:val="660066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660066"/>
                <w:sz w:val="20"/>
                <w:szCs w:val="20"/>
              </w:rPr>
              <w:t>Children leave school with a wide range of skills and knowledge integrated in their long-term memory, developing themselves as problem-solvers in an ever-changing world.</w:t>
            </w:r>
          </w:p>
        </w:tc>
        <w:tc>
          <w:tcPr>
            <w:tcW w:w="3990" w:type="dxa"/>
            <w:gridSpan w:val="4"/>
            <w:vAlign w:val="center"/>
          </w:tcPr>
          <w:p w14:paraId="6D764C4B" w14:textId="6432699F" w:rsidR="00086CFA" w:rsidRPr="00086CFA" w:rsidRDefault="00086CFA" w:rsidP="00CD6C4B">
            <w:pPr>
              <w:jc w:val="center"/>
              <w:rPr>
                <w:rFonts w:ascii="Twinkl Cursive Looped" w:hAnsi="Twinkl Cursive Looped"/>
                <w:color w:val="660066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660066"/>
                <w:sz w:val="20"/>
                <w:szCs w:val="20"/>
              </w:rPr>
              <w:t>Children leave school showing respect to others and themselves, understanding and responding to their own feelings and those of others and using these skills to make informed choices.</w:t>
            </w:r>
          </w:p>
        </w:tc>
        <w:tc>
          <w:tcPr>
            <w:tcW w:w="3990" w:type="dxa"/>
            <w:gridSpan w:val="5"/>
            <w:vAlign w:val="center"/>
          </w:tcPr>
          <w:p w14:paraId="6E59C404" w14:textId="401D205E" w:rsidR="00086CFA" w:rsidRPr="00086CFA" w:rsidRDefault="00086CFA" w:rsidP="00CD6C4B">
            <w:pPr>
              <w:jc w:val="center"/>
              <w:rPr>
                <w:rFonts w:ascii="Twinkl Cursive Looped" w:hAnsi="Twinkl Cursive Looped"/>
                <w:color w:val="660066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660066"/>
                <w:sz w:val="20"/>
                <w:szCs w:val="20"/>
              </w:rPr>
              <w:t xml:space="preserve">Children leave school with a </w:t>
            </w:r>
            <w:proofErr w:type="gramStart"/>
            <w:r w:rsidRPr="00086CFA">
              <w:rPr>
                <w:rFonts w:ascii="Twinkl Cursive Looped" w:hAnsi="Twinkl Cursive Looped"/>
                <w:color w:val="660066"/>
                <w:sz w:val="20"/>
                <w:szCs w:val="20"/>
              </w:rPr>
              <w:t>wide-range</w:t>
            </w:r>
            <w:proofErr w:type="gramEnd"/>
            <w:r w:rsidRPr="00086CFA">
              <w:rPr>
                <w:rFonts w:ascii="Twinkl Cursive Looped" w:hAnsi="Twinkl Cursive Looped"/>
                <w:color w:val="660066"/>
                <w:sz w:val="20"/>
                <w:szCs w:val="20"/>
              </w:rPr>
              <w:t xml:space="preserve"> of core memories and experiences gaining a true perspective of themselves as a unique and valued person.</w:t>
            </w:r>
          </w:p>
        </w:tc>
      </w:tr>
      <w:tr w:rsidR="00086CFA" w:rsidRPr="00CD6C4B" w14:paraId="713BBBFD" w14:textId="77777777" w:rsidTr="00086CFA">
        <w:trPr>
          <w:cantSplit/>
          <w:trHeight w:val="567"/>
        </w:trPr>
        <w:tc>
          <w:tcPr>
            <w:tcW w:w="1709" w:type="dxa"/>
            <w:vMerge/>
            <w:shd w:val="clear" w:color="auto" w:fill="A6A6A6" w:themeFill="background1" w:themeFillShade="A6"/>
            <w:textDirection w:val="btLr"/>
            <w:vAlign w:val="center"/>
          </w:tcPr>
          <w:p w14:paraId="5D65EB95" w14:textId="77777777" w:rsidR="00086CFA" w:rsidRDefault="00086CFA" w:rsidP="00CD6C4B">
            <w:pPr>
              <w:ind w:left="113" w:right="113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FF7474"/>
            <w:vAlign w:val="center"/>
          </w:tcPr>
          <w:p w14:paraId="2A0B9882" w14:textId="3CB81BB8" w:rsidR="00086CFA" w:rsidRPr="00086CFA" w:rsidRDefault="00086CFA" w:rsidP="00CD6C4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086CFA">
              <w:rPr>
                <w:rFonts w:ascii="Twinkl Cursive Looped" w:hAnsi="Twinkl Cursive Looped"/>
                <w:b/>
                <w:bCs/>
                <w:sz w:val="24"/>
                <w:szCs w:val="24"/>
              </w:rPr>
              <w:t>Evaluation</w:t>
            </w:r>
          </w:p>
        </w:tc>
        <w:tc>
          <w:tcPr>
            <w:tcW w:w="1995" w:type="dxa"/>
            <w:gridSpan w:val="2"/>
            <w:vAlign w:val="center"/>
          </w:tcPr>
          <w:p w14:paraId="0E8D0D5B" w14:textId="3CE609F6" w:rsidR="00086CFA" w:rsidRPr="00086CFA" w:rsidRDefault="00086CFA" w:rsidP="00CD6C4B">
            <w:pPr>
              <w:jc w:val="center"/>
              <w:rPr>
                <w:rFonts w:ascii="Twinkl Cursive Looped" w:hAnsi="Twinkl Cursive Looped"/>
                <w:color w:val="FF7C8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7C80"/>
                <w:sz w:val="20"/>
                <w:szCs w:val="20"/>
              </w:rPr>
              <w:t>Nationally Standardised Performance Information</w:t>
            </w:r>
          </w:p>
        </w:tc>
        <w:tc>
          <w:tcPr>
            <w:tcW w:w="1995" w:type="dxa"/>
            <w:gridSpan w:val="3"/>
            <w:vAlign w:val="center"/>
          </w:tcPr>
          <w:p w14:paraId="544613E1" w14:textId="72821D43" w:rsidR="00086CFA" w:rsidRPr="00086CFA" w:rsidRDefault="00086CFA" w:rsidP="00CD6C4B">
            <w:pPr>
              <w:jc w:val="center"/>
              <w:rPr>
                <w:rFonts w:ascii="Twinkl Cursive Looped" w:hAnsi="Twinkl Cursive Looped"/>
                <w:color w:val="FF7C8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7C80"/>
                <w:sz w:val="20"/>
                <w:szCs w:val="20"/>
              </w:rPr>
              <w:t>School Development Plan Outcomes</w:t>
            </w:r>
          </w:p>
        </w:tc>
        <w:tc>
          <w:tcPr>
            <w:tcW w:w="1995" w:type="dxa"/>
            <w:gridSpan w:val="2"/>
            <w:vAlign w:val="center"/>
          </w:tcPr>
          <w:p w14:paraId="1F7584F1" w14:textId="5D26CFAF" w:rsidR="00086CFA" w:rsidRPr="00086CFA" w:rsidRDefault="00086CFA" w:rsidP="00CD6C4B">
            <w:pPr>
              <w:jc w:val="center"/>
              <w:rPr>
                <w:rFonts w:ascii="Twinkl Cursive Looped" w:hAnsi="Twinkl Cursive Looped"/>
                <w:color w:val="FF7C8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7C80"/>
                <w:sz w:val="20"/>
                <w:szCs w:val="20"/>
              </w:rPr>
              <w:t>Pupils’ Voice</w:t>
            </w:r>
          </w:p>
        </w:tc>
        <w:tc>
          <w:tcPr>
            <w:tcW w:w="1995" w:type="dxa"/>
            <w:gridSpan w:val="2"/>
            <w:vAlign w:val="center"/>
          </w:tcPr>
          <w:p w14:paraId="7A79E218" w14:textId="72A8B57A" w:rsidR="00086CFA" w:rsidRPr="00086CFA" w:rsidRDefault="00086CFA" w:rsidP="00CD6C4B">
            <w:pPr>
              <w:jc w:val="center"/>
              <w:rPr>
                <w:rFonts w:ascii="Twinkl Cursive Looped" w:hAnsi="Twinkl Cursive Looped"/>
                <w:color w:val="FF7C8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7C80"/>
                <w:sz w:val="20"/>
                <w:szCs w:val="20"/>
              </w:rPr>
              <w:t>Parental Voice</w:t>
            </w:r>
          </w:p>
        </w:tc>
        <w:tc>
          <w:tcPr>
            <w:tcW w:w="1995" w:type="dxa"/>
            <w:gridSpan w:val="3"/>
            <w:vAlign w:val="center"/>
          </w:tcPr>
          <w:p w14:paraId="30E3BD0A" w14:textId="40BE8139" w:rsidR="00086CFA" w:rsidRPr="00086CFA" w:rsidRDefault="00086CFA" w:rsidP="00CD6C4B">
            <w:pPr>
              <w:jc w:val="center"/>
              <w:rPr>
                <w:rFonts w:ascii="Twinkl Cursive Looped" w:hAnsi="Twinkl Cursive Looped"/>
                <w:color w:val="FF7C8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7C80"/>
                <w:sz w:val="20"/>
                <w:szCs w:val="20"/>
              </w:rPr>
              <w:t>External Validation</w:t>
            </w:r>
          </w:p>
        </w:tc>
        <w:tc>
          <w:tcPr>
            <w:tcW w:w="1995" w:type="dxa"/>
            <w:gridSpan w:val="2"/>
            <w:vAlign w:val="center"/>
          </w:tcPr>
          <w:p w14:paraId="7AD8FBAB" w14:textId="07782557" w:rsidR="00086CFA" w:rsidRPr="00086CFA" w:rsidRDefault="00086CFA" w:rsidP="00CD6C4B">
            <w:pPr>
              <w:jc w:val="center"/>
              <w:rPr>
                <w:rFonts w:ascii="Twinkl Cursive Looped" w:hAnsi="Twinkl Cursive Looped"/>
                <w:color w:val="FF7C80"/>
                <w:sz w:val="20"/>
                <w:szCs w:val="20"/>
              </w:rPr>
            </w:pPr>
            <w:r w:rsidRPr="00086CFA">
              <w:rPr>
                <w:rFonts w:ascii="Twinkl Cursive Looped" w:hAnsi="Twinkl Cursive Looped"/>
                <w:color w:val="FF7C80"/>
                <w:sz w:val="20"/>
                <w:szCs w:val="20"/>
              </w:rPr>
              <w:t>High Attendance Data</w:t>
            </w:r>
          </w:p>
        </w:tc>
      </w:tr>
    </w:tbl>
    <w:p w14:paraId="560E4B7E" w14:textId="77777777" w:rsidR="00214678" w:rsidRDefault="00214678"/>
    <w:sectPr w:rsidR="00214678" w:rsidSect="00CD6C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C4B"/>
    <w:rsid w:val="00086CFA"/>
    <w:rsid w:val="00214678"/>
    <w:rsid w:val="00811F55"/>
    <w:rsid w:val="00B1311E"/>
    <w:rsid w:val="00CD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45E0E"/>
  <w15:chartTrackingRefBased/>
  <w15:docId w15:val="{754FB898-A9B9-4415-92E7-B4A46E758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6C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6C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6C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6C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6C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6C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6C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6C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6C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6C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6C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6C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6C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6C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6C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6C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6C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6C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6C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6C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6C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6C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6C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6C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6C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6C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6C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6C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6C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D6C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92E157D0A96439CEA5944729ED3F5" ma:contentTypeVersion="15" ma:contentTypeDescription="Create a new document." ma:contentTypeScope="" ma:versionID="e12e358e7f5130667a5f2829a9f577fe">
  <xsd:schema xmlns:xsd="http://www.w3.org/2001/XMLSchema" xmlns:xs="http://www.w3.org/2001/XMLSchema" xmlns:p="http://schemas.microsoft.com/office/2006/metadata/properties" xmlns:ns2="757a29cd-902b-4dc4-b9b5-1ac4c38dd7f1" xmlns:ns3="3318e4b2-31e9-4286-8482-71ce4330a0ef" targetNamespace="http://schemas.microsoft.com/office/2006/metadata/properties" ma:root="true" ma:fieldsID="60a725f9a9607969c2835ba706714bff" ns2:_="" ns3:_="">
    <xsd:import namespace="757a29cd-902b-4dc4-b9b5-1ac4c38dd7f1"/>
    <xsd:import namespace="3318e4b2-31e9-4286-8482-71ce4330a0e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a29cd-902b-4dc4-b9b5-1ac4c38dd7f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507d8c4-6b5d-451f-b492-b18b186f1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e4b2-31e9-4286-8482-71ce4330a0e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3375a51-c63b-4035-8f82-26af488960a9}" ma:internalName="TaxCatchAll" ma:showField="CatchAllData" ma:web="3318e4b2-31e9-4286-8482-71ce4330a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18e4b2-31e9-4286-8482-71ce4330a0ef" xsi:nil="true"/>
    <lcf76f155ced4ddcb4097134ff3c332f xmlns="757a29cd-902b-4dc4-b9b5-1ac4c38dd7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2F46693-154F-4E0F-A3C7-B1F7B2145D5E}"/>
</file>

<file path=customXml/itemProps2.xml><?xml version="1.0" encoding="utf-8"?>
<ds:datastoreItem xmlns:ds="http://schemas.openxmlformats.org/officeDocument/2006/customXml" ds:itemID="{C5529949-3127-4B0B-BC58-DD8AF103C02B}"/>
</file>

<file path=customXml/itemProps3.xml><?xml version="1.0" encoding="utf-8"?>
<ds:datastoreItem xmlns:ds="http://schemas.openxmlformats.org/officeDocument/2006/customXml" ds:itemID="{A64E3BCF-8286-4B62-9248-909D2712DE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Firth - Barwick &amp; Stoford School</dc:creator>
  <cp:keywords/>
  <dc:description/>
  <cp:lastModifiedBy>Caitlin Firth - Barwick &amp; Stoford School</cp:lastModifiedBy>
  <cp:revision>1</cp:revision>
  <dcterms:created xsi:type="dcterms:W3CDTF">2024-05-08T14:02:00Z</dcterms:created>
  <dcterms:modified xsi:type="dcterms:W3CDTF">2024-05-08T14:22:00Z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0x0101004F392E157D0A96439CEA5944729ED3F5</vt:lpwstr>
  </property>
</Properties>
</file>